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1BAA4" w14:textId="7C6664F6" w:rsidR="00026ACA" w:rsidRPr="00026ACA" w:rsidRDefault="00026ACA" w:rsidP="00026ACA">
      <w:p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KLAUZULA INFORMACYJNA</w:t>
      </w:r>
      <w:r>
        <w:rPr>
          <w:rFonts w:cstheme="minorHAnsi"/>
          <w:sz w:val="24"/>
          <w:szCs w:val="24"/>
        </w:rPr>
        <w:t xml:space="preserve"> – monitoring wizyjny.</w:t>
      </w:r>
    </w:p>
    <w:p w14:paraId="4B925A87" w14:textId="15C2006A" w:rsidR="00026ACA" w:rsidRPr="00026ACA" w:rsidRDefault="00026ACA" w:rsidP="00026ACA">
      <w:p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Zgodnie z art. 13 Rozporządzenia Parlamentu Europejskiego i Rady (UE) 2016/679 z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dnia 27 kwietnia 2016 r. w sprawie ochrony osób fizycznych w związku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z przetwarzaniem danych osobowych i w sprawie swobodnego przepływu takich danych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 xml:space="preserve">oraz uchylenia dyrektywy 95/46/WE (ogólne rozporządzenie o ochronie danych), </w:t>
      </w:r>
      <w:proofErr w:type="spellStart"/>
      <w:r w:rsidRPr="00026ACA">
        <w:rPr>
          <w:rFonts w:cstheme="minorHAnsi"/>
          <w:sz w:val="24"/>
          <w:szCs w:val="24"/>
        </w:rPr>
        <w:t>publ</w:t>
      </w:r>
      <w:proofErr w:type="spellEnd"/>
      <w:r w:rsidRPr="00026ACA">
        <w:rPr>
          <w:rFonts w:cstheme="minorHAnsi"/>
          <w:sz w:val="24"/>
          <w:szCs w:val="24"/>
        </w:rPr>
        <w:t>.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Dz. Urz. UE L Nr 119, s. 1:</w:t>
      </w:r>
    </w:p>
    <w:p w14:paraId="7BF677C3" w14:textId="001153C6" w:rsidR="00026ACA" w:rsidRPr="00026ACA" w:rsidRDefault="00026ACA" w:rsidP="00026ACA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Administratorem danych przetwarzanych w ramach stosowanego monitoringu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wizyjnego jest Szkoła Podstawowa im. Armii Krajowej w Dębowej Kłodzie  z siedzibą: Dębowa Kłoda 2, 21 – 211 Dębowa Kłoda, e-mail: gmdebowa@wp.pl telefon 83 355 74 09  w imieniu którego działa Dyrektor Szkoły.</w:t>
      </w:r>
    </w:p>
    <w:p w14:paraId="28D03E11" w14:textId="77777777" w:rsidR="00026ACA" w:rsidRDefault="00026ACA" w:rsidP="00026ACA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Administrator wyznaczył do kontaktu w sprawie przetwarzania Twoich danych oraz przysługujących Ci praw: Inspektora Ochrony Danych. Dane do kontaktu z Inspektorem: 83 355 70 23 lub pisemnie na adres siedziby administratora.</w:t>
      </w:r>
      <w:r>
        <w:rPr>
          <w:rFonts w:cstheme="minorHAnsi"/>
          <w:sz w:val="24"/>
          <w:szCs w:val="24"/>
        </w:rPr>
        <w:t xml:space="preserve"> </w:t>
      </w:r>
    </w:p>
    <w:p w14:paraId="4E9E2949" w14:textId="3CF547CC" w:rsidR="00026ACA" w:rsidRPr="00026ACA" w:rsidRDefault="00026ACA" w:rsidP="00026ACA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Dane osobowe będą przetwarzane w celu zapewnienia bezpieczeństwa uczniów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i pracowników Szkoły, ochrony mienia Szkoły oraz zachowania w tajemnicy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informacji, których ujawnienie mogłoby narazić Szkołę na szkodę.</w:t>
      </w:r>
    </w:p>
    <w:p w14:paraId="03EFEF77" w14:textId="3E6F183A" w:rsidR="00026ACA" w:rsidRPr="00026ACA" w:rsidRDefault="00026ACA" w:rsidP="00026ACA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Dane osobowe będą przetwarzane przez okres nieprzekraczający 3 miesięcy od dnia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nagrania. W przypadku, w którym nagrania obrazu stanowią dowód w postępowaniu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prowadzonym na podstawie prawa lub Administrator powziął wiadomość, iż mogą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one stanowić dowód w postępowaniu, termin ulega przedłużeniu do czasu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prawomocnego zakończenia postępowania.</w:t>
      </w:r>
    </w:p>
    <w:p w14:paraId="2895C000" w14:textId="1A85ECBE" w:rsidR="00026ACA" w:rsidRPr="00026ACA" w:rsidRDefault="00026ACA" w:rsidP="00026ACA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Podstawą prawną przetwarzania wizerunku uczniów, pracowników oraz innych osób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zarejestrowanych przez monitoring jest art. 6 ust. 1 lit. c) ww. Rozporządzenia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w związku z art. 108 a Prawo oświatowe oraz art. 222 Ustawy z dnia 26 czerwca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1974 r. Kodeks pracy.</w:t>
      </w:r>
    </w:p>
    <w:p w14:paraId="10885EB4" w14:textId="1C6C7B0D" w:rsidR="00026ACA" w:rsidRPr="00026ACA" w:rsidRDefault="00026ACA" w:rsidP="00026ACA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Dane osobowe mogą być przekazywane osobom, które wykażą potrzebę uzyskania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dostępu do nagrań (interes realizowany przez stronę trzecią).</w:t>
      </w:r>
      <w:r w:rsidRPr="00026ACA">
        <w:rPr>
          <w:rFonts w:cstheme="minorHAnsi"/>
          <w:sz w:val="24"/>
          <w:szCs w:val="24"/>
        </w:rPr>
        <w:t xml:space="preserve"> </w:t>
      </w:r>
    </w:p>
    <w:p w14:paraId="67D22B1D" w14:textId="64EA431E" w:rsidR="00026ACA" w:rsidRPr="00026ACA" w:rsidRDefault="00026ACA" w:rsidP="00026ACA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Osoba, której dane dotyczą ma prawo do:</w:t>
      </w:r>
      <w:r w:rsidRPr="00026ACA">
        <w:rPr>
          <w:rFonts w:cstheme="minorHAnsi"/>
          <w:sz w:val="24"/>
          <w:szCs w:val="24"/>
        </w:rPr>
        <w:t xml:space="preserve"> </w:t>
      </w:r>
    </w:p>
    <w:p w14:paraId="7D2E117E" w14:textId="43E77AC0" w:rsidR="00026ACA" w:rsidRPr="00026ACA" w:rsidRDefault="00026ACA" w:rsidP="00026ACA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- żądania dostępu do danych osobowych oraz ograniczenia przetwarzania danych</w:t>
      </w:r>
      <w:r w:rsidRPr="00026ACA">
        <w:rPr>
          <w:rFonts w:cstheme="minorHAnsi"/>
          <w:sz w:val="24"/>
          <w:szCs w:val="24"/>
        </w:rPr>
        <w:t xml:space="preserve"> </w:t>
      </w:r>
      <w:r w:rsidRPr="00026ACA">
        <w:rPr>
          <w:rFonts w:cstheme="minorHAnsi"/>
          <w:sz w:val="24"/>
          <w:szCs w:val="24"/>
        </w:rPr>
        <w:t>osobowych;</w:t>
      </w:r>
    </w:p>
    <w:p w14:paraId="577FC57B" w14:textId="77777777" w:rsidR="00026ACA" w:rsidRPr="00026ACA" w:rsidRDefault="00026ACA" w:rsidP="00026ACA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026ACA">
        <w:rPr>
          <w:rFonts w:cstheme="minorHAnsi"/>
          <w:sz w:val="24"/>
          <w:szCs w:val="24"/>
        </w:rPr>
        <w:t>- wniesienia skargi do organu nadzorczego.</w:t>
      </w:r>
    </w:p>
    <w:p w14:paraId="3EF7CBFA" w14:textId="77777777" w:rsidR="00026ACA" w:rsidRPr="00026ACA" w:rsidRDefault="00026ACA" w:rsidP="00026ACA">
      <w:pPr>
        <w:pStyle w:val="Akapitzlist"/>
        <w:numPr>
          <w:ilvl w:val="0"/>
          <w:numId w:val="1"/>
        </w:numPr>
        <w:spacing w:after="0" w:line="360" w:lineRule="atLeast"/>
        <w:rPr>
          <w:rFonts w:eastAsia="Times New Roman" w:cstheme="minorHAnsi"/>
          <w:color w:val="393939"/>
          <w:sz w:val="24"/>
          <w:szCs w:val="24"/>
          <w:lang w:eastAsia="pl-PL"/>
        </w:rPr>
      </w:pPr>
      <w:r w:rsidRPr="00026ACA">
        <w:rPr>
          <w:rFonts w:eastAsia="Times New Roman" w:cstheme="minorHAnsi"/>
          <w:color w:val="393939"/>
          <w:sz w:val="24"/>
          <w:szCs w:val="24"/>
          <w:lang w:eastAsia="pl-PL"/>
        </w:rPr>
        <w:t>Administrator nie przekazuje danych osobowych do państwa trzeciego lub organizacji międzynarodowych.</w:t>
      </w:r>
    </w:p>
    <w:p w14:paraId="5D4FCF57" w14:textId="6C02B572" w:rsidR="00026ACA" w:rsidRPr="00026ACA" w:rsidRDefault="00026ACA" w:rsidP="00026ACA">
      <w:pPr>
        <w:pStyle w:val="Akapitzlist"/>
        <w:numPr>
          <w:ilvl w:val="0"/>
          <w:numId w:val="1"/>
        </w:numPr>
        <w:spacing w:after="0" w:line="360" w:lineRule="atLeast"/>
        <w:ind w:left="709"/>
        <w:rPr>
          <w:rFonts w:eastAsia="Times New Roman" w:cstheme="minorHAnsi"/>
          <w:color w:val="393939"/>
          <w:sz w:val="24"/>
          <w:szCs w:val="24"/>
          <w:lang w:eastAsia="pl-PL"/>
        </w:rPr>
      </w:pPr>
      <w:r w:rsidRPr="00026ACA">
        <w:rPr>
          <w:rFonts w:eastAsia="Times New Roman" w:cstheme="minorHAnsi"/>
          <w:color w:val="393939"/>
          <w:sz w:val="24"/>
          <w:szCs w:val="24"/>
          <w:lang w:eastAsia="pl-PL"/>
        </w:rPr>
        <w:t>Dane zgromadzone w systemie monitoringu</w:t>
      </w:r>
      <w:r w:rsidRPr="00026ACA">
        <w:rPr>
          <w:rFonts w:eastAsia="Times New Roman" w:cstheme="minorHAnsi"/>
          <w:color w:val="393939"/>
          <w:sz w:val="24"/>
          <w:szCs w:val="24"/>
          <w:lang w:eastAsia="pl-PL"/>
        </w:rPr>
        <w:t xml:space="preserve"> nie będą poddawane zautomatyzowanemu podejmowaniu decyzji, w tym również profilowaniu.</w:t>
      </w:r>
    </w:p>
    <w:p w14:paraId="05DA0C80" w14:textId="77777777" w:rsidR="00026ACA" w:rsidRPr="00026ACA" w:rsidRDefault="00026ACA" w:rsidP="00026ACA">
      <w:pPr>
        <w:rPr>
          <w:rFonts w:cstheme="minorHAnsi"/>
        </w:rPr>
      </w:pPr>
    </w:p>
    <w:sectPr w:rsidR="00026ACA" w:rsidRPr="00026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E1D17"/>
    <w:multiLevelType w:val="multilevel"/>
    <w:tmpl w:val="42D081A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71B63C1"/>
    <w:multiLevelType w:val="multilevel"/>
    <w:tmpl w:val="2CE4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10220"/>
    <w:multiLevelType w:val="hybridMultilevel"/>
    <w:tmpl w:val="ACB2C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F2817"/>
    <w:multiLevelType w:val="multilevel"/>
    <w:tmpl w:val="73169F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3113062">
    <w:abstractNumId w:val="0"/>
  </w:num>
  <w:num w:numId="2" w16cid:durableId="1673098420">
    <w:abstractNumId w:val="3"/>
  </w:num>
  <w:num w:numId="3" w16cid:durableId="1893619351">
    <w:abstractNumId w:val="1"/>
  </w:num>
  <w:num w:numId="4" w16cid:durableId="1492063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CA"/>
    <w:rsid w:val="00026ACA"/>
    <w:rsid w:val="00124503"/>
    <w:rsid w:val="001566DE"/>
    <w:rsid w:val="002841FA"/>
    <w:rsid w:val="00C75ED6"/>
    <w:rsid w:val="00F9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68B6"/>
  <w15:chartTrackingRefBased/>
  <w15:docId w15:val="{33400977-63C3-46BF-A739-E33DFC0C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6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Kozak</dc:creator>
  <cp:keywords/>
  <dc:description/>
  <cp:lastModifiedBy>Jacek Kozak</cp:lastModifiedBy>
  <cp:revision>2</cp:revision>
  <dcterms:created xsi:type="dcterms:W3CDTF">2024-05-31T08:56:00Z</dcterms:created>
  <dcterms:modified xsi:type="dcterms:W3CDTF">2024-05-31T08:56:00Z</dcterms:modified>
</cp:coreProperties>
</file>